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9 Test</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Instructions for the use of a male condom should include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Condoms offer 100% protection against pregnancy.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Water-soluble lubricants should be used to reduce the risk of breakage.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condom should tightly cover the tip of the penis.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Natural skin condoms are best for preventing infections.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Barrier methods of contraception such as the diaphragm should </w:t>
      </w:r>
      <w:r>
        <w:rPr>
          <w:rFonts w:ascii="Times New Roman" w:hAnsi="Times New Roman" w:cs="Times New Roman"/>
          <w:i/>
          <w:iCs/>
          <w:color w:val="000000"/>
          <w:sz w:val="24"/>
          <w:szCs w:val="24"/>
        </w:rPr>
        <w:t>not</w:t>
      </w:r>
      <w:r>
        <w:rPr>
          <w:rFonts w:ascii="Times New Roman" w:hAnsi="Times New Roman" w:cs="Times New Roman"/>
          <w:color w:val="000000"/>
          <w:sz w:val="24"/>
          <w:szCs w:val="24"/>
        </w:rPr>
        <w:t xml:space="preserve"> be used by a woman with a history of:</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Diabetes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disease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Migraine headache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Toxic shock syndrome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teaching plan for a woman who wishes to use the female condom should include that it: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Covers the cervix and part of the perineum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more likely to tear than a male condom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Should be used with a male condom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Does not protect against sexually transmitted infections (STIs)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When teaching a woman how to use a diaphragm, the nurse should advise her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different size diaphragm may be needed if her weight changes by more than 4.5 kg (10 lbs).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to leave the diaphragm in place for 48 hours after intercourse.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diaphragm can be used during a menstrual period.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Spermicides will cause the latex to deteriorate.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Health history data obtained from a woman who is interested in oral contraceptives are listed below. Which data would indicate that this woman should </w:t>
      </w:r>
      <w:r>
        <w:rPr>
          <w:rFonts w:ascii="Times New Roman" w:hAnsi="Times New Roman" w:cs="Times New Roman"/>
          <w:i/>
          <w:iCs/>
          <w:color w:val="000000"/>
          <w:sz w:val="24"/>
          <w:szCs w:val="24"/>
        </w:rPr>
        <w:t>not</w:t>
      </w:r>
      <w:r>
        <w:rPr>
          <w:rFonts w:ascii="Times New Roman" w:hAnsi="Times New Roman" w:cs="Times New Roman"/>
          <w:color w:val="000000"/>
          <w:sz w:val="24"/>
          <w:szCs w:val="24"/>
        </w:rPr>
        <w:t xml:space="preserve"> take oral contraceptives?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Smoked cigarettes for 8 years; quit 10 years ago</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Both parents died of strokes in their seventies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asthma that is treated with bronchodilators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Had thrombophlebitis after abdominal surgery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A woman asks the clinic nurse what she should do if she forgets to take a birth control pill. The nurse should tell her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Abstain from intercourse until she has completed 1 full month on the pill.</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the missed pill as soon as she remembers it and continue the pack.</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Discard the pill that she forgot and continue taking the remaining pills.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complete the pack; use another method of contraception.</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woman comes to a public health clinic to learn about a fertility awareness method of contraception. Information that will help her make her decision includes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methods rely on abstinence during fertile periods.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calendar method is least affected by stress or illness.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cervical mucus method is the easiest of these methods to learn.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basal body temperature method requires the woman to take her temperature every night at bedtime.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What information should be included in an informed consent before a sterilization procedure?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 procedures are easily reversed.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 should be considered permanent.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 procedures have no complications.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 procedures guarantee sterility or infertility.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A therapeutic measure to facilitate fertility by placing the sperm and ovum in the fallopian tube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 insemination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vitro fertilization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Ovulation induction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Gamete intrafallopian transfer</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A physician prescribes clomiphene citrate (Clomid) for a woman experiencing infertility. She is very concerned about the risk for multiple births.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one has ever had more than triplets with Clomid.”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“Would you like to discuss your concerns further before your treatment begins?”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“Ovulation will be monitored with ultrasound so that this will not happen.”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“Ten percent is a very low risk, so you do not need to worry too much.”</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 woman has chosen the calendar method of contraception. During the assessment process, it is most important that the nurse: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Obtain a history of menstrual cycles for the last 6 to 12 months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Explore the woman’s previous experience with contraception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Examine skin pigmentation and hair texture for hormonal changes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her weight gain and loss patterns for the past year</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man asks the nurse why it is better to use condoms lubricated with nonoxynol-9.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lubricant prevents vaginal irritation.”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“Nonoxynol-9 provides some protection against sexually transmitted infections.”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“Nonoxynol-9 improves penile sensitivity.”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additional lubrication improves sensation.”</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An unmarried young adult woman describes her sex life as “active” with “many” partners. She is requesting an intrauterine device (IUD) because she wants a contraceptive method that is reliable and does not interfere with sex. The nurse’s most appropriate response should be: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IUD may interfere with sex.”</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 rates are high with the IUD.”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IUD will protect you against sexually transmitted infections.”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risk of a sexually transmitted infection is higher for you.”</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couple is trying to cope with their infertility problem and wants to know what they can do to preserve their emotional stability.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“Get involved with a support group. I will give you some names.”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“Start researching adoption opportunities now because obtaining a newborn is difficult.”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all of your friends and family so that they can help you.”</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“Talk only to friends who are infertile, since they are the only ones who can help you.”</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married couple does not plan to have more children and is discussing male and female sterilization with the nurse. Which statement is most appropriate for the nurse to make?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“Male and female sterilization methods are 100% effective.”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“Tubal ligation can be easily reversed if you change your minds in the future.”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“Vasectomy may have a slight effect on sexual performance.”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 does not affect sexual functioning.”</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 man smokes two packs of cigarettes a day. He asks the nurse whether smoking can contribute to infertility.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sperm count is satisfactory.”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can lead to lung cancer, but it has no effect on sperm.”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“Only marijuana cigarettes affect sperm count.”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can decrease the quality of sperm.”</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If the couple has been unable to conceive after a successful pregnancy, it is considered to be what type of infertility?</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Primary infertility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Secondary infertility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Sterilization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Empty womb</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provides discharge instructions to a patient following a vasectomy. Which statement indicates that further teaching is required?</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so glad that I will never have to use a condom again.”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continue to use condoms until my semen contains zero sperm.”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 is possible for several more weeks.”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keep ice on my scrotum to reduce swelling.”</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pain associated with endometriosis is caused by:</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Monthly bleeding of extrauterine endometrial tissue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inability of the uterus to relax following contraction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Retrograde menstrual flow of the endometrium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Obstruction of the fallopian tubes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Which statement is true of toxic shock syndrome?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 sexually transmitted infection.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Rash, fever, and flulike symptoms are typical.</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blood pressure rises to dangerous levels.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It is caused by </w:t>
            </w:r>
            <w:r>
              <w:rPr>
                <w:rFonts w:ascii="Times New Roman" w:hAnsi="Times New Roman" w:cs="Times New Roman"/>
                <w:i/>
                <w:iCs/>
                <w:color w:val="000000"/>
                <w:sz w:val="24"/>
                <w:szCs w:val="24"/>
              </w:rPr>
              <w:t>Escherichia coli.</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Women who experience premenstrual syndrome (PMS), also known as ovarian cycle syndrome, should be advised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PMS is a psychiatric condition requiring psychotherapy.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Treatment may include gonadotropin-releasing hormone (GnRH) antagonists.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Strategies that help manage stress may reduce symptoms.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intake of sodium, caffeine, and complex carbohydrates is helpful.</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physical changes of menopause are the result of:</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Lowered estrogen level</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progesterone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phosphorus from the bones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Inactivity and loss of muscle tone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A class for older women focuses on prevention and treatment of osteoporosis. One woman asks how to tell if she is at risk for osteoporosis. The best response is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Family history is not predictive of osteoporosis.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and consumption of alcohol and caffeine increase risk.</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 women are at greatest risk.</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exercise increases risk.</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A premenopausal woman should be advised to examine her breasts: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day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Whenever she has nipple discharge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 week after each menstrual period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Annually on her birthday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Tamoxifen is commonly used in the treatment of breast cancer because it: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 the need for surgery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 effective at controlling side effects of chemotherapy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Blocks estrogen in tumors that are stimulated by estrogen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no side effects and improves response to other drugs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primary role of the nurse in treatment of a rape victim is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Collect physical evidence of the rape.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drugs as ordered.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woman to forget about the rape.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Help the woman regain a feeling of control.</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When teaching about sexually transmitted infections, the nurse should include which fact?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Penicillin is an effective treatment for syphilis.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Syphilis can be transmitted by contact with dirty toilet seats.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know you have recovered from syphilis if the symptoms go away.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Syphilis can be transmitted only when the sexual partner has a skin lesion.</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In teaching about herpes simplex virus (HSV), the nurse would include which statement?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Drugs can be given during pregnancy to prevent transmission to the fetus.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the lesions have healed completely, the infection is gone.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HSV infection is transmitted to the fetus through the mother’s blood.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HSV infection can be treated, but not cured, with proper medications.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When teaching a class on sexually transmitted infections, the nurse should include the fact that human immunodeficiency virus (HIV) is commonly transmitted by:</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Airborne droplets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 skin contact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Exchange of bodily secretions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Contaminated food</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When counseling a woman for primary dysmenorrhea, which pharmacologic or nonpharmacologic measure would the nurse suggest?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ice packs on the abdomen to relieve cramping</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ibuprofen or aspirin for pain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Temporarily substituting sedentary activity for physical activity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acetaminophen for cramping</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Which description is characteristic of premenstrual syndrome (PMS)?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feel moody and irritable a week before my period is supposed to start.”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get abdominal bloating and breast pain at the end of my period.”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lower abdominal pain beginning the third day of my menstrual period.”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nausea and headaches after my period starts, and they last three or four days.”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Nafarelin is used as a treatment for mild to severe endometriosis. The nurse should tell the woman being treated that this medication:</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Stimulates the secretion of gonadotropin-releasing hormone (GnRH) by stimulating ovarian activity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treat the infection causing endometriosis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Should be injected into her subcutaneous tissue twice a day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 cause her to experience some hot flashes and vaginal dryness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who is teaching a group of women about breast cancer would tell the women that: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factors identify more than fifty percent of women who will develop breast cancer.”</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“Nearly ninety percent of lumps found by women are malignant.”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“Although mammography is a useful tool, it cannot replace breast self-examination and clinical examination.”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 in fifteen women in the United States will develop breast cancer in her lifetime.”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recommended treatment for human papillomavirus (HPV)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Miconazole ointment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Topical application of podophyllin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Metronidazole by mouth</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Penicillin intramuscularly for three doses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A woman exhibits a thick, white, lumpy, cottage cheese–like discharge with patches on her labia and in her vagina. She complains of intense itching. The nurse practitioner would order which of the following preparations for treatment?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Miconazole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Zidovudine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Azithromycin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Acyclovir</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 50-year-old woman comes to the clinic with symptoms of menopause. The nurse takes a diet history and will encourage a high dietary intake of:</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C</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multiparous 60-year-old woman is experiencing stress incontinence. She asks the nurse what nonsurgical measure can be used to control this problem. The nurse should instruct the woman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 abdominal twist exercises.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Buy incontinence pads.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fluid intake.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 Kegel exercises.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A woman identifies a breast lump during self-examination. Examination by her health care provider reveals a 2-cm mass in her breast with axillary node enlargement. The presence of enlarged lymph nodes in the woman’s axilla may be interpreted as: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Indication that the tumor cells have not spread beyond this point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Indication that cells have metastasized from the primary site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Indication that inflammation has occurred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beginning of a breast abscess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prepares the woman with active herpes simplex virus (HSV) for a cesarean section. What would be the most appropriate explanation for the cesarean delivery?</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 birth could result in your infant acquiring herpes simplex virus.”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“Cesarean birth is an easier method of delivery.”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 birth could result in an exacerbation of your herpes simplex virus.”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“Cesarean birth is safer for the physician and nurses.”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 45-year-old woman asks the nurse why she has her height measured at each annual checkup. What is the most appropriate response?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height can be an early indication of bone loss due to osteoporosis.”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“Measuring your height annually allows us to most accurately calculate your body mass.”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“Insurance companies require the measurement of height for reimbursement.”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height can be an early indication of protein deficiency.”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is discussing the prevention of sexually transmitted infections with the parents of a 12-year-old girl. Which statement by the mother indicates that teaching was effective?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have my daughter receive the Gardasil vaccine to help protect against the human papillomavirus.”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daughter will not need any vaccinations because she is not sexually active.”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daughter will need to receive the Gardasil vaccine when she is twenty-two years old.”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only way to prevent sexually transmitted diseases is to remain abstinent.”</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Protrusion of the bladder downward into the vagina is known as: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cystocele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enterocele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prolapse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rectocele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Downward displacement of the uterus into the vagina is known as: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cystocele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enterocele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prolapse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rectocele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Herniation of the anterior rectal wall through a weakened posterior vaginal wall is known as: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cystocele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enterocele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prolapse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rectocele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Herniation of a loop of bowel between the uterus and rectum is known as: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cystocele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enterocele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prolapse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rectocele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A patient is taking a drug for treatment of depression. The health care provider has also recommended relaxation therapy. In this case, relaxation would be considered a(n):</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Supplementary treatment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Complementary therapy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Unscientific approach</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Alternative therapy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Alternative therapies are used:</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replace traditional or orthodox treatments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Primarily in the treatment of disease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conventional treatments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Only by uneducated people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In relation to botanical medicines, the Dietary Supplement Health and Education Act (DSHEA):</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Prohibits dietary supplements from being marketed as preventive or curative for specific conditions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Classifies herbal medicines as dietary supplements so they must be approved by the U.S. Food and Drug Administration (FDA)</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Requires products to display a disclaimer noting that they have not been approved by the DSHEA</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Limits dietary supplements to plant extracts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A role of the nurse in relation to complementary or alternative products is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Lobby for legislation to outlaw complementary or alternative therapies.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patients to consider alternative therapies rather than conventional treatment.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Teach patients that complementary or alternative therapies are generally dangerous and should not be used.</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patients to tell their health care providers about complementary or alternative therapies they use because they may affect the actions of prescription drugs.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During pregnancy, acupressure may be used to treat:</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Varicose veins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Carpal tunnel syndrome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Both acupressure and acupuncture are based on:</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Distraction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Stimulation along meridians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Measurement of muscle tension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power of suggestion</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A prenatal patient asks about using aromatherapy to help her relax and reduce stress. What should the nurse tell her?</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“Some essential oils are harmful to the mother and the fetus.”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“Some oils such as rosemary help lower blood pressure.”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“Geranium oil can contribute to thrombus formation.”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essential oils are contraindicated in pregnancy.”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During a prenatal visit, a woman reports that a friend recommended chamomile tea to help her sleep at night. How should the nurse respond to her?</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“That’s a good idea. Herbs are safer than sleeping pills.”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“Chamomile can cause birth defects and abortion.”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use ginseng instead of chamomile.”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read the label to see if it is safe during pregnancy.”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During labor, the primary use of biofeedback, guided imagery, massage, and hydrotherapy is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contraction intensity.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sedation from drugs.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precipitate delivery.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relaxation.</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Transcutaneous electrical nerve stimulation (TENS) may be used during labor to:</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nausea.</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Lessen pain.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Stimulate contractions.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bleeding.</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A young woman has just found out that she is pregnant. She tells the nurse that she suffered from postpartum depression after the birth of her first child. She plans to continue taking St. John’s wort to prevent the possibility of depression after this delivery. The nurse’s best response to this statement is: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plan to continue the St. John’s wort as depression prevention is very wise.”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health care provider is probably going to recommend something stronger than St. John’s wort.”</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should switch from St. John’s wort to ginkgo during your pregnancy.”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 John’s wort is not recommended during pregnancy because of the potential for early pregnancy loss or birth defects.”</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Many complementary and alternative therapies used during pregnancy, labor, and delivery for management of discomfort and pain are based on which of the accepted theories?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Gate control theory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Release of natural testosterone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Herbal essence theory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Release of natural progesterone</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Which complementary therapy would most likely be contraindicated during the pregnancy, labor, or early postpartum periods?</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Leg massage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Back massage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Imagery</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Hydrotherapy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During a prenatal interview, the nurse asks a pregnant woman about her use of prescribed drugs, over-the-counter medications, and herbs or “home remedies.” When the woman asks the nurse why there are questions about the use of herbs, the most appropriate response would be: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“Herbs are a safe, effective alternative to medications for the pregnant woman, and we encourage their use.”</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“Many commonly used herbs are contraindicated in pregnancy because of their potential harm to mother and fetus.”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“Herbs are more cost-effective than traditional medications, and we want to call attention to them.”</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herbs that are safe for use during pregnancy.”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92CFB" w:rsidRDefault="00F92CFB" w:rsidP="00F92CF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A pregnant woman tells the clinic nurse that she uses aloe vera to prevent constipation. Which response by the nurse is the most appropriate?</w:t>
      </w:r>
    </w:p>
    <w:tbl>
      <w:tblPr>
        <w:tblW w:w="0" w:type="auto"/>
        <w:tblCellMar>
          <w:left w:w="45" w:type="dxa"/>
          <w:right w:w="45" w:type="dxa"/>
        </w:tblCellMar>
        <w:tblLook w:val="0000" w:firstRow="0" w:lastRow="0" w:firstColumn="0" w:lastColumn="0" w:noHBand="0" w:noVBand="0"/>
      </w:tblPr>
      <w:tblGrid>
        <w:gridCol w:w="360"/>
        <w:gridCol w:w="8100"/>
      </w:tblGrid>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 vera should not be used during pregnancy because it causes engorgement of the pelvic vessels and could result in increased bleeding.”</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 vera should not be used during pregnancy because it crosses the placenta and could cause birth defects.”</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 vera is a very effective natural remedy for constipation.”</w:t>
            </w:r>
          </w:p>
        </w:tc>
      </w:tr>
      <w:tr w:rsidR="00F92CFB">
        <w:tblPrEx>
          <w:tblCellMar>
            <w:top w:w="0" w:type="dxa"/>
            <w:bottom w:w="0" w:type="dxa"/>
          </w:tblCellMar>
        </w:tblPrEx>
        <w:tc>
          <w:tcPr>
            <w:tcW w:w="36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92CFB" w:rsidRDefault="00F92C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 vera is safe when used in moderation during pregnancy.”</w:t>
            </w:r>
          </w:p>
        </w:tc>
      </w:tr>
    </w:tbl>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rPr>
        <w:sectPr w:rsidR="00F92CFB">
          <w:pgSz w:w="12240" w:h="15840"/>
          <w:pgMar w:top="1440" w:right="720" w:bottom="1440" w:left="1800" w:header="720" w:footer="720" w:gutter="0"/>
          <w:cols w:space="720" w:equalWidth="0">
            <w:col w:w="9720"/>
          </w:cols>
        </w:sectPr>
      </w:pPr>
    </w:p>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9 Test</w:t>
      </w:r>
    </w:p>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F92CFB" w:rsidRDefault="00F92CFB" w:rsidP="00F92CFB">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43.</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44.</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45.</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46.</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47.</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48.</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49.</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50.</w:t>
      </w:r>
      <w:r>
        <w:rPr>
          <w:rFonts w:ascii="Times New Roman" w:hAnsi="Times New Roman" w:cs="Times New Roman"/>
          <w:color w:val="000000"/>
        </w:rPr>
        <w:tab/>
        <w:t>C</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51.</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52.</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53.</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54.</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55.</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56.</w:t>
      </w:r>
      <w:r>
        <w:rPr>
          <w:rFonts w:ascii="Times New Roman" w:hAnsi="Times New Roman" w:cs="Times New Roman"/>
          <w:color w:val="000000"/>
        </w:rPr>
        <w:tab/>
        <w:t>D</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57.</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58.</w:t>
      </w:r>
      <w:r>
        <w:rPr>
          <w:rFonts w:ascii="Times New Roman" w:hAnsi="Times New Roman" w:cs="Times New Roman"/>
          <w:color w:val="000000"/>
        </w:rPr>
        <w:tab/>
        <w:t>A</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59.</w:t>
      </w:r>
      <w:r>
        <w:rPr>
          <w:rFonts w:ascii="Times New Roman" w:hAnsi="Times New Roman" w:cs="Times New Roman"/>
          <w:color w:val="000000"/>
        </w:rPr>
        <w:tab/>
        <w:t>B</w:t>
      </w:r>
    </w:p>
    <w:p w:rsidR="00F92CFB" w:rsidRDefault="00F92CFB" w:rsidP="00F92CF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92CFB" w:rsidRDefault="00F92CFB" w:rsidP="00F92CFB">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60.</w:t>
      </w:r>
      <w:r>
        <w:rPr>
          <w:rFonts w:ascii="Times New Roman" w:hAnsi="Times New Roman" w:cs="Times New Roman"/>
          <w:color w:val="000000"/>
        </w:rPr>
        <w:tab/>
        <w:t>A</w:t>
      </w:r>
    </w:p>
    <w:p w:rsidR="00D256A6" w:rsidRDefault="00D256A6">
      <w:bookmarkStart w:id="0" w:name="_GoBack"/>
      <w:bookmarkEnd w:id="0"/>
    </w:p>
    <w:sectPr w:rsidR="00D256A6" w:rsidSect="00391528">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CFB"/>
    <w:rsid w:val="00D256A6"/>
    <w:rsid w:val="00F9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3199</Words>
  <Characters>18240</Characters>
  <Application>Microsoft Office Word</Application>
  <DocSecurity>0</DocSecurity>
  <Lines>152</Lines>
  <Paragraphs>42</Paragraphs>
  <ScaleCrop>false</ScaleCrop>
  <Company>Hewlett-Packard</Company>
  <LinksUpToDate>false</LinksUpToDate>
  <CharactersWithSpaces>21397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2015-12-17T18:08:00Z</dcterms:created>
  <dcterms:modified xsi:type="dcterms:W3CDTF">2015-12-17T18:08:00Z</dcterms:modified>
</cp:coreProperties>
</file>